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  <w:lang w:eastAsia="zh-CN"/>
        </w:rPr>
      </w:pPr>
      <w:bookmarkStart w:id="0" w:name="JUMP_KOU_1_0"/>
      <w:bookmarkStart w:id="1" w:name="JUMP_JYO_2_0_0"/>
      <w:r w:rsidRPr="00830930">
        <w:rPr>
          <w:rFonts w:asciiTheme="minorEastAsia" w:eastAsiaTheme="minorEastAsia" w:hAnsiTheme="minorEastAsia" w:hint="eastAsia"/>
          <w:lang w:eastAsia="zh-CN"/>
        </w:rPr>
        <w:t>様式第</w:t>
      </w:r>
      <w:r w:rsidR="00BB290E" w:rsidRPr="00830930">
        <w:rPr>
          <w:rFonts w:asciiTheme="minorEastAsia" w:eastAsiaTheme="minorEastAsia" w:hAnsiTheme="minorEastAsia" w:hint="eastAsia"/>
        </w:rPr>
        <w:t>２</w:t>
      </w:r>
      <w:r w:rsidRPr="00830930">
        <w:rPr>
          <w:rFonts w:asciiTheme="minorEastAsia" w:eastAsiaTheme="minorEastAsia" w:hAnsiTheme="minorEastAsia" w:hint="eastAsia"/>
          <w:lang w:eastAsia="zh-CN"/>
        </w:rPr>
        <w:t>号（第</w:t>
      </w:r>
      <w:r w:rsidRPr="00830930">
        <w:rPr>
          <w:rFonts w:asciiTheme="minorEastAsia" w:eastAsiaTheme="minorEastAsia" w:hAnsiTheme="minorEastAsia" w:hint="eastAsia"/>
        </w:rPr>
        <w:t>７</w:t>
      </w:r>
      <w:r w:rsidRPr="00830930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430099" w:rsidRPr="00830930" w:rsidRDefault="00430099" w:rsidP="00E773B6">
      <w:pPr>
        <w:pStyle w:val="ab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楢葉町指令第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号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b"/>
        <w:ind w:firstLineChars="100" w:firstLine="227"/>
        <w:jc w:val="both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申請者</w:t>
      </w:r>
      <w:r w:rsidRPr="00830930">
        <w:rPr>
          <w:rFonts w:asciiTheme="minorEastAsia" w:eastAsiaTheme="minorEastAsia" w:hAnsiTheme="minorEastAsia" w:cs="ＭＳ 明朝" w:hint="eastAsia"/>
        </w:rPr>
        <w:t xml:space="preserve">　</w:t>
      </w:r>
      <w:r w:rsidRPr="00830930">
        <w:rPr>
          <w:rFonts w:asciiTheme="minorEastAsia" w:eastAsiaTheme="minorEastAsia" w:hAnsiTheme="minorEastAsia" w:hint="eastAsia"/>
        </w:rPr>
        <w:t>様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formtitle"/>
        <w:ind w:left="0"/>
        <w:jc w:val="center"/>
        <w:rPr>
          <w:rFonts w:asciiTheme="minorEastAsia" w:eastAsiaTheme="minorEastAsia" w:hAnsiTheme="minorEastAsia"/>
        </w:rPr>
      </w:pPr>
      <w:bookmarkStart w:id="2" w:name="_Hlk42267991"/>
      <w:r w:rsidRPr="00830930">
        <w:rPr>
          <w:rFonts w:asciiTheme="minorEastAsia" w:eastAsiaTheme="minorEastAsia" w:hAnsiTheme="minorEastAsia" w:hint="eastAsia"/>
        </w:rPr>
        <w:t>新型コロナウイルス対策</w:t>
      </w:r>
      <w:r w:rsidRPr="00830930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経営支援</w:t>
      </w:r>
      <w:r w:rsidRPr="00830930">
        <w:rPr>
          <w:rFonts w:asciiTheme="minorEastAsia" w:eastAsiaTheme="minorEastAsia" w:hAnsiTheme="minorEastAsia" w:cstheme="minorEastAsia" w:hint="eastAsia"/>
          <w:color w:val="000000"/>
          <w:lang w:bidi="ar"/>
        </w:rPr>
        <w:t>助成</w:t>
      </w:r>
      <w:r w:rsidRPr="00830930">
        <w:rPr>
          <w:rFonts w:asciiTheme="minorEastAsia" w:eastAsiaTheme="minorEastAsia" w:hAnsiTheme="minorEastAsia" w:cstheme="minorEastAsia" w:hint="eastAsia"/>
          <w:color w:val="000000"/>
          <w:lang w:eastAsia="zh-CN" w:bidi="ar"/>
        </w:rPr>
        <w:t>金</w:t>
      </w:r>
      <w:bookmarkEnd w:id="2"/>
      <w:r w:rsidRPr="00830930">
        <w:rPr>
          <w:rFonts w:asciiTheme="minorEastAsia" w:eastAsiaTheme="minorEastAsia" w:hAnsiTheme="minorEastAsia" w:hint="eastAsia"/>
        </w:rPr>
        <w:t>交付決定通知書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b"/>
        <w:ind w:firstLineChars="100" w:firstLine="227"/>
        <w:jc w:val="both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令和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年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月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日付け第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号で交付申請のあった</w:t>
      </w:r>
      <w:r w:rsidRPr="00830930">
        <w:rPr>
          <w:rFonts w:asciiTheme="minorEastAsia" w:eastAsiaTheme="minorEastAsia" w:hAnsiTheme="minorEastAsia" w:hint="eastAsia"/>
        </w:rPr>
        <w:t>助成金について、新型コロナウイルス対策</w:t>
      </w:r>
      <w:r w:rsidRPr="00830930">
        <w:rPr>
          <w:rFonts w:asciiTheme="minorEastAsia" w:eastAsiaTheme="minorEastAsia" w:hAnsiTheme="minorEastAsia" w:cstheme="minorEastAsia" w:hint="eastAsia"/>
          <w:color w:val="000000"/>
          <w:kern w:val="0"/>
          <w:lang w:eastAsia="zh-CN" w:bidi="ar"/>
        </w:rPr>
        <w:t>経営支援</w:t>
      </w:r>
      <w:r w:rsidRPr="00830930">
        <w:rPr>
          <w:rFonts w:asciiTheme="minorEastAsia" w:eastAsiaTheme="minorEastAsia" w:hAnsiTheme="minorEastAsia" w:cstheme="minorEastAsia" w:hint="eastAsia"/>
          <w:color w:val="000000"/>
          <w:lang w:bidi="ar"/>
        </w:rPr>
        <w:t>助成</w:t>
      </w:r>
      <w:r w:rsidRPr="00830930">
        <w:rPr>
          <w:rFonts w:asciiTheme="minorEastAsia" w:eastAsiaTheme="minorEastAsia" w:hAnsiTheme="minorEastAsia" w:cstheme="minorEastAsia" w:hint="eastAsia"/>
          <w:color w:val="000000"/>
          <w:kern w:val="0"/>
          <w:lang w:eastAsia="zh-CN" w:bidi="ar"/>
        </w:rPr>
        <w:t>金</w:t>
      </w:r>
      <w:r w:rsidRPr="00830930">
        <w:rPr>
          <w:rFonts w:asciiTheme="minorEastAsia" w:eastAsiaTheme="minorEastAsia" w:hAnsiTheme="minorEastAsia" w:hint="eastAsia"/>
        </w:rPr>
        <w:t>交付要綱第７条の規定により、下記のとおり決定したので通知します。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b"/>
        <w:ind w:firstLineChars="600" w:firstLine="1361"/>
        <w:jc w:val="both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年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月</w:t>
      </w:r>
      <w:r w:rsidRPr="00830930">
        <w:rPr>
          <w:rFonts w:asciiTheme="minorEastAsia" w:eastAsiaTheme="minorEastAsia" w:hAnsiTheme="minorEastAsia" w:cs="ＭＳ 明朝" w:hint="eastAsia"/>
        </w:rPr>
        <w:t xml:space="preserve">　　</w:t>
      </w:r>
      <w:r w:rsidRPr="00830930">
        <w:rPr>
          <w:rFonts w:asciiTheme="minorEastAsia" w:eastAsiaTheme="minorEastAsia" w:hAnsiTheme="minorEastAsia" w:cs="Fm富士通明朝体" w:hint="eastAsia"/>
        </w:rPr>
        <w:t>日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b"/>
        <w:ind w:firstLineChars="2804" w:firstLine="6359"/>
        <w:jc w:val="both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楢葉町長</w:t>
      </w:r>
      <w:r w:rsidRPr="00830930">
        <w:rPr>
          <w:rFonts w:asciiTheme="minorEastAsia" w:eastAsiaTheme="minorEastAsia" w:hAnsiTheme="minorEastAsia" w:cs="ＭＳ 明朝" w:hint="eastAsia"/>
        </w:rPr>
        <w:t xml:space="preserve">　　　</w:t>
      </w:r>
      <w:r w:rsidRPr="00830930">
        <w:rPr>
          <w:rFonts w:asciiTheme="minorEastAsia" w:eastAsiaTheme="minorEastAsia" w:hAnsiTheme="minorEastAsia" w:hint="eastAsia"/>
        </w:rPr>
        <w:t>印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9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記</w:t>
      </w:r>
    </w:p>
    <w:p w:rsidR="00430099" w:rsidRPr="00830930" w:rsidRDefault="00430099" w:rsidP="00430099">
      <w:pPr>
        <w:rPr>
          <w:rFonts w:asciiTheme="minorEastAsia" w:eastAsiaTheme="minorEastAsia" w:hAnsiTheme="minorEastAsia"/>
        </w:rPr>
      </w:pP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１</w:t>
      </w:r>
      <w:r w:rsidRPr="00830930">
        <w:rPr>
          <w:rFonts w:asciiTheme="minorEastAsia" w:eastAsiaTheme="minorEastAsia" w:hAnsiTheme="minorEastAsia" w:cs="ＭＳ 明朝" w:hint="eastAsia"/>
        </w:rPr>
        <w:t xml:space="preserve">　</w:t>
      </w:r>
      <w:r w:rsidRPr="00830930">
        <w:rPr>
          <w:rFonts w:asciiTheme="minorEastAsia" w:eastAsiaTheme="minorEastAsia" w:hAnsiTheme="minorEastAsia" w:cs="Fm富士通明朝体" w:hint="eastAsia"/>
        </w:rPr>
        <w:t>決定金額</w:t>
      </w:r>
      <w:r w:rsidRPr="00830930">
        <w:rPr>
          <w:rFonts w:asciiTheme="minorEastAsia" w:eastAsiaTheme="minorEastAsia" w:hAnsiTheme="minorEastAsia" w:cs="ＭＳ 明朝" w:hint="eastAsia"/>
        </w:rPr>
        <w:t xml:space="preserve">　　　　　　　　　　　　　　　　　　　</w:t>
      </w:r>
      <w:r w:rsidRPr="00830930">
        <w:rPr>
          <w:rFonts w:asciiTheme="minorEastAsia" w:eastAsiaTheme="minorEastAsia" w:hAnsiTheme="minorEastAsia" w:hint="eastAsia"/>
        </w:rPr>
        <w:t>円</w:t>
      </w:r>
    </w:p>
    <w:p w:rsidR="00430099" w:rsidRPr="00830930" w:rsidRDefault="00430099" w:rsidP="00430099">
      <w:pPr>
        <w:pStyle w:val="ab"/>
        <w:jc w:val="both"/>
        <w:rPr>
          <w:rFonts w:asciiTheme="minorEastAsia" w:eastAsiaTheme="minorEastAsia" w:hAnsiTheme="minorEastAsia"/>
          <w:u w:val="single"/>
        </w:rPr>
      </w:pPr>
    </w:p>
    <w:p w:rsidR="00430099" w:rsidRPr="00830930" w:rsidRDefault="00430099" w:rsidP="00430099">
      <w:pPr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２　交付対象者　　住所</w:t>
      </w:r>
    </w:p>
    <w:p w:rsidR="00430099" w:rsidRPr="00830930" w:rsidRDefault="00430099" w:rsidP="00430099">
      <w:pPr>
        <w:ind w:firstLineChars="600" w:firstLine="2057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  <w:spacing w:val="116"/>
          <w:fitText w:val="1310" w:id="-2043925759"/>
        </w:rPr>
        <w:t>事業者</w:t>
      </w:r>
      <w:r w:rsidRPr="00830930">
        <w:rPr>
          <w:rFonts w:asciiTheme="minorEastAsia" w:eastAsiaTheme="minorEastAsia" w:hAnsiTheme="minorEastAsia" w:hint="eastAsia"/>
          <w:spacing w:val="2"/>
          <w:fitText w:val="1310" w:id="-2043925759"/>
        </w:rPr>
        <w:t>名</w:t>
      </w:r>
    </w:p>
    <w:p w:rsidR="00430099" w:rsidRPr="00830930" w:rsidRDefault="00430099" w:rsidP="00430099">
      <w:pPr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 xml:space="preserve">　　　　　　　　　氏名（代表者）</w:t>
      </w:r>
    </w:p>
    <w:p w:rsidR="00430099" w:rsidRPr="00830930" w:rsidRDefault="00430099" w:rsidP="00430099">
      <w:pPr>
        <w:rPr>
          <w:rFonts w:asciiTheme="minorEastAsia" w:eastAsiaTheme="minorEastAsia" w:hAnsiTheme="minorEastAsia"/>
        </w:rPr>
      </w:pPr>
    </w:p>
    <w:p w:rsidR="00430099" w:rsidRPr="00830930" w:rsidRDefault="00430099" w:rsidP="00527D7F">
      <w:pPr>
        <w:ind w:left="1814" w:hangingChars="800" w:hanging="1814"/>
        <w:rPr>
          <w:rFonts w:asciiTheme="minorEastAsia" w:eastAsiaTheme="minorEastAsia" w:hAnsiTheme="minorEastAsia"/>
        </w:rPr>
      </w:pPr>
      <w:r w:rsidRPr="00830930">
        <w:rPr>
          <w:rFonts w:asciiTheme="minorEastAsia" w:eastAsiaTheme="minorEastAsia" w:hAnsiTheme="minorEastAsia" w:hint="eastAsia"/>
        </w:rPr>
        <w:t>３　交付の条件</w:t>
      </w:r>
      <w:r w:rsidR="00527D7F" w:rsidRPr="00830930">
        <w:rPr>
          <w:rFonts w:asciiTheme="minorEastAsia" w:eastAsiaTheme="minorEastAsia" w:hAnsiTheme="minorEastAsia" w:hint="eastAsia"/>
        </w:rPr>
        <w:t xml:space="preserve">　　</w:t>
      </w:r>
      <w:r w:rsidR="00527D7F" w:rsidRPr="00830930">
        <w:rPr>
          <w:rFonts w:asciiTheme="minorEastAsia" w:eastAsiaTheme="minorEastAsia" w:hAnsiTheme="minorEastAsia" w:cstheme="minorEastAsia" w:hint="eastAsia"/>
          <w:color w:val="000000"/>
          <w:lang w:bidi="ar"/>
        </w:rPr>
        <w:t>町内のいずれかの営業所において助成金の交付申請後3月以上事業又は業務を継続すること。</w:t>
      </w:r>
    </w:p>
    <w:p w:rsidR="00430099" w:rsidRPr="00BB290E" w:rsidRDefault="00430099" w:rsidP="00430099">
      <w:pPr>
        <w:rPr>
          <w:rFonts w:ascii="Fm富士通明朝体" w:eastAsia="Fm富士通明朝体" w:hAnsi="Fm富士通明朝体"/>
        </w:rPr>
      </w:pPr>
      <w:r w:rsidRPr="00BB290E">
        <w:rPr>
          <w:rFonts w:ascii="Fm富士通明朝体" w:eastAsia="Fm富士通明朝体" w:hAnsi="Fm富士通明朝体" w:hint="eastAsia"/>
        </w:rPr>
        <w:t xml:space="preserve"> </w:t>
      </w:r>
    </w:p>
    <w:bookmarkEnd w:id="0"/>
    <w:bookmarkEnd w:id="1"/>
    <w:p w:rsidR="00430099" w:rsidRPr="00BB290E" w:rsidRDefault="00430099" w:rsidP="00430099">
      <w:pPr>
        <w:pStyle w:val="1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430099" w:rsidRPr="00BB290E" w:rsidRDefault="00430099" w:rsidP="00430099">
      <w:pPr>
        <w:pStyle w:val="1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430099" w:rsidRPr="00BB290E" w:rsidRDefault="00430099" w:rsidP="00430099">
      <w:pPr>
        <w:pStyle w:val="1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430099" w:rsidRPr="00BB290E" w:rsidRDefault="00430099" w:rsidP="00430099">
      <w:pPr>
        <w:pStyle w:val="1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430099" w:rsidRPr="00BB290E" w:rsidRDefault="00430099" w:rsidP="00430099">
      <w:pPr>
        <w:pStyle w:val="1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:rsidR="00430099" w:rsidRPr="00BB290E" w:rsidRDefault="00430099" w:rsidP="00430099">
      <w:pPr>
        <w:pStyle w:val="10"/>
        <w:jc w:val="both"/>
        <w:rPr>
          <w:rFonts w:ascii="Fm富士通明朝体" w:eastAsia="Fm富士通明朝体" w:hAnsi="Fm富士通明朝体" w:cs="ＭＳ 明朝" w:hint="eastAsia"/>
          <w:lang w:eastAsia="ja-JP"/>
        </w:rPr>
      </w:pPr>
      <w:bookmarkStart w:id="3" w:name="_GoBack"/>
      <w:bookmarkEnd w:id="3"/>
    </w:p>
    <w:sectPr w:rsidR="00430099" w:rsidRPr="00BB290E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69" w:rsidRDefault="00B83A69" w:rsidP="005E6053">
      <w:r>
        <w:separator/>
      </w:r>
    </w:p>
  </w:endnote>
  <w:endnote w:type="continuationSeparator" w:id="0">
    <w:p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69" w:rsidRDefault="00B83A69" w:rsidP="005E6053">
      <w:r>
        <w:separator/>
      </w:r>
    </w:p>
  </w:footnote>
  <w:footnote w:type="continuationSeparator" w:id="0">
    <w:p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EFA12DC"/>
    <w:multiLevelType w:val="hybridMultilevel"/>
    <w:tmpl w:val="E88A9026"/>
    <w:lvl w:ilvl="0" w:tplc="C76278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D02A8"/>
    <w:multiLevelType w:val="hybridMultilevel"/>
    <w:tmpl w:val="C94C22E4"/>
    <w:lvl w:ilvl="0" w:tplc="34FC1396">
      <w:start w:val="1"/>
      <w:numFmt w:val="decimalFullWidth"/>
      <w:lvlText w:val="第%1条"/>
      <w:lvlJc w:val="left"/>
      <w:pPr>
        <w:ind w:left="915" w:hanging="915"/>
      </w:pPr>
      <w:rPr>
        <w:rFonts w:cs="Fm富士通明朝体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3"/>
    <w:rsid w:val="000138F5"/>
    <w:rsid w:val="00062ACD"/>
    <w:rsid w:val="000746D4"/>
    <w:rsid w:val="000B5AB1"/>
    <w:rsid w:val="000B5F53"/>
    <w:rsid w:val="000C3593"/>
    <w:rsid w:val="00140B20"/>
    <w:rsid w:val="00146EE2"/>
    <w:rsid w:val="001803F3"/>
    <w:rsid w:val="00197631"/>
    <w:rsid w:val="001A16D8"/>
    <w:rsid w:val="00235A5D"/>
    <w:rsid w:val="00265C01"/>
    <w:rsid w:val="002B7A04"/>
    <w:rsid w:val="002D3690"/>
    <w:rsid w:val="002E1E2E"/>
    <w:rsid w:val="002F6B13"/>
    <w:rsid w:val="00345B85"/>
    <w:rsid w:val="00430099"/>
    <w:rsid w:val="00440C23"/>
    <w:rsid w:val="00445752"/>
    <w:rsid w:val="00461AFB"/>
    <w:rsid w:val="004C1C02"/>
    <w:rsid w:val="00523A0F"/>
    <w:rsid w:val="00527D7F"/>
    <w:rsid w:val="005662FD"/>
    <w:rsid w:val="005E6053"/>
    <w:rsid w:val="00660786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5511"/>
    <w:rsid w:val="00807330"/>
    <w:rsid w:val="00830930"/>
    <w:rsid w:val="00890CA3"/>
    <w:rsid w:val="008B3ED5"/>
    <w:rsid w:val="008D2B68"/>
    <w:rsid w:val="009B606C"/>
    <w:rsid w:val="009E7EAB"/>
    <w:rsid w:val="009F40D6"/>
    <w:rsid w:val="00A546E8"/>
    <w:rsid w:val="00A71995"/>
    <w:rsid w:val="00A9170B"/>
    <w:rsid w:val="00AD2D56"/>
    <w:rsid w:val="00B26C12"/>
    <w:rsid w:val="00B44287"/>
    <w:rsid w:val="00B575D1"/>
    <w:rsid w:val="00B65348"/>
    <w:rsid w:val="00B83A69"/>
    <w:rsid w:val="00BA779B"/>
    <w:rsid w:val="00BB290E"/>
    <w:rsid w:val="00BD3982"/>
    <w:rsid w:val="00C430E4"/>
    <w:rsid w:val="00C43949"/>
    <w:rsid w:val="00C66A9F"/>
    <w:rsid w:val="00CB471A"/>
    <w:rsid w:val="00DB4B06"/>
    <w:rsid w:val="00DF2196"/>
    <w:rsid w:val="00E20466"/>
    <w:rsid w:val="00E61966"/>
    <w:rsid w:val="00E773B6"/>
    <w:rsid w:val="00EE118B"/>
    <w:rsid w:val="00F42D73"/>
    <w:rsid w:val="00F803DB"/>
    <w:rsid w:val="00F94671"/>
    <w:rsid w:val="00FC2330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9BEF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table" w:styleId="af2">
    <w:name w:val="Table Grid"/>
    <w:basedOn w:val="a1"/>
    <w:rsid w:val="00BD398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8AA5-67D9-42F3-92C6-4A75FE42DFD9}">
  <ds:schemaRefs>
    <ds:schemaRef ds:uri="http://schemas.openxmlformats.org/officeDocument/2006/bibliography"/>
  </ds:schemaRefs>
</ds:datastoreItem>
</file>